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0339BF"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8</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61591D"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B57985" w:rsidRPr="002C6B5B" w:rsidRDefault="009562FC" w:rsidP="009562FC">
      <w:pPr>
        <w:spacing w:after="0"/>
        <w:ind w:left="720"/>
        <w:rPr>
          <w:rFonts w:ascii="Times New Roman" w:hAnsi="Times New Roman" w:cs="Times New Roman"/>
          <w:sz w:val="24"/>
          <w:szCs w:val="24"/>
        </w:rPr>
      </w:pPr>
      <w:r w:rsidRPr="002C6B5B">
        <w:rPr>
          <w:rFonts w:ascii="Times New Roman" w:hAnsi="Times New Roman" w:cs="Times New Roman"/>
          <w:sz w:val="24"/>
          <w:szCs w:val="24"/>
        </w:rPr>
        <w:t xml:space="preserve">Gordon Propst, Chair called the meeting to order at 5:30pm noting that a quorum was present. </w:t>
      </w:r>
    </w:p>
    <w:p w:rsidR="009562FC" w:rsidRDefault="009562FC" w:rsidP="009562FC">
      <w:pPr>
        <w:spacing w:after="0"/>
        <w:ind w:left="720"/>
        <w:rPr>
          <w:rFonts w:ascii="Times New Roman" w:hAnsi="Times New Roman" w:cs="Times New Roman"/>
          <w:sz w:val="28"/>
          <w:szCs w:val="28"/>
        </w:rPr>
      </w:pPr>
    </w:p>
    <w:p w:rsidR="00301767" w:rsidRPr="00301767" w:rsidRDefault="00B57985" w:rsidP="00DB75FB">
      <w:pPr>
        <w:spacing w:after="0"/>
        <w:rPr>
          <w:rFonts w:ascii="Times New Roman" w:hAnsi="Times New Roman" w:cs="Times New Roman"/>
          <w:sz w:val="24"/>
          <w:szCs w:val="24"/>
        </w:rPr>
      </w:pPr>
      <w:r>
        <w:rPr>
          <w:rFonts w:ascii="Times New Roman" w:hAnsi="Times New Roman" w:cs="Times New Roman"/>
          <w:sz w:val="28"/>
          <w:szCs w:val="28"/>
        </w:rPr>
        <w:t>II.</w:t>
      </w:r>
      <w:r>
        <w:rPr>
          <w:rFonts w:ascii="Times New Roman" w:hAnsi="Times New Roman" w:cs="Times New Roman"/>
          <w:sz w:val="28"/>
          <w:szCs w:val="28"/>
        </w:rPr>
        <w:tab/>
        <w:t>ROLL CALL</w:t>
      </w:r>
      <w:r w:rsidR="006C550B">
        <w:rPr>
          <w:rFonts w:ascii="Times New Roman" w:hAnsi="Times New Roman" w:cs="Times New Roman"/>
          <w:sz w:val="28"/>
          <w:szCs w:val="28"/>
        </w:rPr>
        <w:tab/>
      </w:r>
    </w:p>
    <w:p w:rsidR="009A336B"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a. Gordon Propst, appointed by Calcasieu Parish</w:t>
      </w: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b. Corlissa Hoffos, appointed by Governor Jindal</w:t>
      </w: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c. Betty Cunningham, appointed by Beauregard Parish</w:t>
      </w: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d. Scott Morgan, appointed by Allen Parish</w:t>
      </w: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e. Diana Hamilton, appointed by Governor Edwards</w:t>
      </w: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f. Angela Jouett, appointed by Cameron Parish</w:t>
      </w:r>
    </w:p>
    <w:p w:rsidR="009562FC" w:rsidRDefault="009562FC" w:rsidP="009A336B">
      <w:pPr>
        <w:spacing w:after="0"/>
        <w:ind w:left="720"/>
        <w:rPr>
          <w:rFonts w:ascii="Times New Roman" w:hAnsi="Times New Roman" w:cs="Times New Roman"/>
          <w:sz w:val="24"/>
          <w:szCs w:val="24"/>
        </w:rPr>
      </w:pP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Absent:  Aaron LeBoeuf, appointed by Governor Jindal</w:t>
      </w:r>
    </w:p>
    <w:p w:rsidR="009562FC" w:rsidRDefault="009562FC" w:rsidP="009A336B">
      <w:pPr>
        <w:spacing w:after="0"/>
        <w:ind w:left="720"/>
        <w:rPr>
          <w:rFonts w:ascii="Times New Roman" w:hAnsi="Times New Roman" w:cs="Times New Roman"/>
          <w:sz w:val="24"/>
          <w:szCs w:val="24"/>
        </w:rPr>
      </w:pPr>
      <w:r>
        <w:rPr>
          <w:rFonts w:ascii="Times New Roman" w:hAnsi="Times New Roman" w:cs="Times New Roman"/>
          <w:sz w:val="24"/>
          <w:szCs w:val="24"/>
        </w:rPr>
        <w:tab/>
        <w:t xml:space="preserve">  Christina Mehal, appointed by Jefferson Davis</w:t>
      </w:r>
    </w:p>
    <w:p w:rsidR="002C6B5B" w:rsidRDefault="002C6B5B" w:rsidP="009A336B">
      <w:pPr>
        <w:spacing w:after="0"/>
        <w:ind w:left="720"/>
        <w:rPr>
          <w:rFonts w:ascii="Times New Roman" w:hAnsi="Times New Roman" w:cs="Times New Roman"/>
          <w:sz w:val="24"/>
          <w:szCs w:val="24"/>
        </w:rPr>
      </w:pPr>
    </w:p>
    <w:p w:rsidR="002C6B5B" w:rsidRDefault="002C6B5B" w:rsidP="009A336B">
      <w:pPr>
        <w:spacing w:after="0"/>
        <w:ind w:left="720"/>
        <w:rPr>
          <w:rFonts w:ascii="Times New Roman" w:hAnsi="Times New Roman" w:cs="Times New Roman"/>
          <w:sz w:val="24"/>
          <w:szCs w:val="24"/>
        </w:rPr>
      </w:pPr>
      <w:r>
        <w:rPr>
          <w:rFonts w:ascii="Times New Roman" w:hAnsi="Times New Roman" w:cs="Times New Roman"/>
          <w:sz w:val="24"/>
          <w:szCs w:val="24"/>
        </w:rPr>
        <w:t>EXECUTIVE STAFF PRESENT</w:t>
      </w:r>
    </w:p>
    <w:p w:rsidR="002C6B5B" w:rsidRDefault="002C6B5B" w:rsidP="009A336B">
      <w:pPr>
        <w:spacing w:after="0"/>
        <w:ind w:left="720"/>
        <w:rPr>
          <w:rFonts w:ascii="Times New Roman" w:hAnsi="Times New Roman" w:cs="Times New Roman"/>
          <w:sz w:val="24"/>
          <w:szCs w:val="24"/>
        </w:rPr>
      </w:pPr>
      <w:r>
        <w:rPr>
          <w:rFonts w:ascii="Times New Roman" w:hAnsi="Times New Roman" w:cs="Times New Roman"/>
          <w:sz w:val="24"/>
          <w:szCs w:val="24"/>
        </w:rPr>
        <w:t>a. Tanya McGee, Executive Director</w:t>
      </w:r>
    </w:p>
    <w:p w:rsidR="002C6B5B" w:rsidRDefault="002C6B5B" w:rsidP="009A336B">
      <w:pPr>
        <w:spacing w:after="0"/>
        <w:ind w:left="720"/>
        <w:rPr>
          <w:rFonts w:ascii="Times New Roman" w:hAnsi="Times New Roman" w:cs="Times New Roman"/>
          <w:sz w:val="24"/>
          <w:szCs w:val="24"/>
        </w:rPr>
      </w:pPr>
      <w:r>
        <w:rPr>
          <w:rFonts w:ascii="Times New Roman" w:hAnsi="Times New Roman" w:cs="Times New Roman"/>
          <w:sz w:val="24"/>
          <w:szCs w:val="24"/>
        </w:rPr>
        <w:t>b. Paul Duguid, Chief Financial Officer</w:t>
      </w:r>
    </w:p>
    <w:p w:rsidR="002C6B5B" w:rsidRDefault="002C6B5B" w:rsidP="009A336B">
      <w:pPr>
        <w:spacing w:after="0"/>
        <w:ind w:left="720"/>
        <w:rPr>
          <w:rFonts w:ascii="Times New Roman" w:hAnsi="Times New Roman" w:cs="Times New Roman"/>
          <w:sz w:val="24"/>
          <w:szCs w:val="24"/>
        </w:rPr>
      </w:pPr>
      <w:r>
        <w:rPr>
          <w:rFonts w:ascii="Times New Roman" w:hAnsi="Times New Roman" w:cs="Times New Roman"/>
          <w:sz w:val="24"/>
          <w:szCs w:val="24"/>
        </w:rPr>
        <w:t>c. Nikki James, Executive Assistant</w:t>
      </w:r>
    </w:p>
    <w:p w:rsidR="009562FC" w:rsidRPr="0066155D" w:rsidRDefault="009562FC" w:rsidP="009A336B">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F45F1D" w:rsidRPr="002C6B5B" w:rsidRDefault="009562FC" w:rsidP="00F45F1D">
      <w:pPr>
        <w:spacing w:after="0"/>
        <w:ind w:left="720"/>
        <w:rPr>
          <w:rFonts w:ascii="Times New Roman" w:hAnsi="Times New Roman" w:cs="Times New Roman"/>
          <w:sz w:val="24"/>
          <w:szCs w:val="24"/>
        </w:rPr>
      </w:pPr>
      <w:r w:rsidRPr="002C6B5B">
        <w:rPr>
          <w:rFonts w:ascii="Times New Roman" w:hAnsi="Times New Roman" w:cs="Times New Roman"/>
          <w:sz w:val="24"/>
          <w:szCs w:val="24"/>
        </w:rPr>
        <w:t xml:space="preserve">Gordon Propst announced no guest were present. </w:t>
      </w:r>
    </w:p>
    <w:p w:rsidR="009562FC" w:rsidRDefault="009562FC" w:rsidP="00F45F1D">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DB75FB" w:rsidRDefault="009562FC" w:rsidP="009562FC">
      <w:pPr>
        <w:spacing w:after="0"/>
        <w:ind w:left="720"/>
        <w:rPr>
          <w:rFonts w:ascii="Times New Roman" w:hAnsi="Times New Roman" w:cs="Times New Roman"/>
          <w:sz w:val="28"/>
          <w:szCs w:val="28"/>
        </w:rPr>
      </w:pPr>
      <w:r w:rsidRPr="002C6B5B">
        <w:rPr>
          <w:rFonts w:ascii="Times New Roman" w:hAnsi="Times New Roman" w:cs="Times New Roman"/>
          <w:sz w:val="24"/>
          <w:szCs w:val="24"/>
        </w:rPr>
        <w:t>Board members received July minutes prior to the meeting. Gordon Propst entertained a motion to approve July minutes. Angela Jouett motioned and Betty Cunningham seconded. Minutes were unanimously approved.</w:t>
      </w:r>
      <w:r>
        <w:rPr>
          <w:rFonts w:ascii="Times New Roman" w:hAnsi="Times New Roman" w:cs="Times New Roman"/>
          <w:sz w:val="28"/>
          <w:szCs w:val="28"/>
        </w:rPr>
        <w:t xml:space="preserve"> </w:t>
      </w:r>
    </w:p>
    <w:p w:rsidR="009562FC" w:rsidRDefault="009562FC" w:rsidP="009562FC">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9562FC" w:rsidRPr="002C6B5B" w:rsidRDefault="009562FC" w:rsidP="009562FC">
      <w:pPr>
        <w:spacing w:after="0"/>
        <w:ind w:left="720"/>
        <w:rPr>
          <w:rFonts w:ascii="Times New Roman" w:hAnsi="Times New Roman" w:cs="Times New Roman"/>
          <w:sz w:val="24"/>
          <w:szCs w:val="24"/>
        </w:rPr>
      </w:pPr>
      <w:r w:rsidRPr="002C6B5B">
        <w:rPr>
          <w:rFonts w:ascii="Times New Roman" w:hAnsi="Times New Roman" w:cs="Times New Roman"/>
          <w:sz w:val="24"/>
          <w:szCs w:val="24"/>
        </w:rPr>
        <w:lastRenderedPageBreak/>
        <w:t xml:space="preserve">Tanya McGee made a request to add new psychiatrist to the agenda under New Business. Gordon Propst entertained a motion to approve the agenda with the addition. Betty Cunningham motioned and Scott Morgan seconded. Agenda unanimously approved. </w:t>
      </w:r>
    </w:p>
    <w:p w:rsidR="00DB75FB" w:rsidRDefault="00DB75FB" w:rsidP="00B57985">
      <w:pPr>
        <w:spacing w:after="0"/>
        <w:rPr>
          <w:rFonts w:ascii="Times New Roman" w:hAnsi="Times New Roman" w:cs="Times New Roman"/>
          <w:sz w:val="28"/>
          <w:szCs w:val="28"/>
        </w:rPr>
      </w:pPr>
    </w:p>
    <w:p w:rsidR="0097468E" w:rsidRPr="00104CDC" w:rsidRDefault="0097468E" w:rsidP="00B57985">
      <w:pPr>
        <w:spacing w:after="0"/>
        <w:rPr>
          <w:rFonts w:ascii="Times New Roman" w:hAnsi="Times New Roman" w:cs="Times New Roman"/>
          <w:sz w:val="28"/>
          <w:szCs w:val="28"/>
        </w:rPr>
      </w:pPr>
      <w:r w:rsidRPr="00104CDC">
        <w:rPr>
          <w:rFonts w:ascii="Times New Roman" w:hAnsi="Times New Roman" w:cs="Times New Roman"/>
          <w:sz w:val="28"/>
          <w:szCs w:val="28"/>
        </w:rPr>
        <w:t>VI.</w:t>
      </w:r>
      <w:r w:rsidRPr="00104CDC">
        <w:rPr>
          <w:rFonts w:ascii="Times New Roman" w:hAnsi="Times New Roman" w:cs="Times New Roman"/>
          <w:sz w:val="28"/>
          <w:szCs w:val="28"/>
        </w:rPr>
        <w:tab/>
        <w:t>Board Monitoring</w:t>
      </w:r>
    </w:p>
    <w:p w:rsidR="007379C9" w:rsidRDefault="000339BF"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Board meeting schedule</w:t>
      </w:r>
    </w:p>
    <w:p w:rsidR="00F14ACC" w:rsidRDefault="002C6B5B" w:rsidP="002C6B5B">
      <w:pPr>
        <w:pStyle w:val="ListParagraph"/>
        <w:spacing w:after="0"/>
        <w:ind w:left="1080"/>
        <w:rPr>
          <w:rFonts w:ascii="Times New Roman" w:hAnsi="Times New Roman" w:cs="Times New Roman"/>
          <w:sz w:val="24"/>
          <w:szCs w:val="24"/>
        </w:rPr>
      </w:pPr>
      <w:r w:rsidRPr="00F14ACC">
        <w:rPr>
          <w:rFonts w:ascii="Times New Roman" w:hAnsi="Times New Roman" w:cs="Times New Roman"/>
          <w:sz w:val="24"/>
          <w:szCs w:val="24"/>
        </w:rPr>
        <w:t>Gordon Propst reminded the board that in the July meeting it was discussed that the Board has the right to determine the day and time of the board meetings. The meetings are currently the 2</w:t>
      </w:r>
      <w:r w:rsidRPr="00F14ACC">
        <w:rPr>
          <w:rFonts w:ascii="Times New Roman" w:hAnsi="Times New Roman" w:cs="Times New Roman"/>
          <w:sz w:val="24"/>
          <w:szCs w:val="24"/>
          <w:vertAlign w:val="superscript"/>
        </w:rPr>
        <w:t>nd</w:t>
      </w:r>
      <w:r w:rsidRPr="00F14ACC">
        <w:rPr>
          <w:rFonts w:ascii="Times New Roman" w:hAnsi="Times New Roman" w:cs="Times New Roman"/>
          <w:sz w:val="24"/>
          <w:szCs w:val="24"/>
        </w:rPr>
        <w:t xml:space="preserve"> Tuesday of the month at 5:30</w:t>
      </w:r>
      <w:r w:rsidR="007321D0" w:rsidRPr="00F14ACC">
        <w:rPr>
          <w:rFonts w:ascii="Times New Roman" w:hAnsi="Times New Roman" w:cs="Times New Roman"/>
          <w:sz w:val="24"/>
          <w:szCs w:val="24"/>
        </w:rPr>
        <w:t xml:space="preserve">pm. Gordon Propst stated that he does not have any preference as he is available anytime. Gordon stated evening meetings tend to have less guest and during the daytime we would have more visitors. Each board member shared what days/times they would be available to be present for the meetings. </w:t>
      </w:r>
    </w:p>
    <w:p w:rsidR="00F14ACC" w:rsidRDefault="00F14ACC" w:rsidP="002C6B5B">
      <w:pPr>
        <w:pStyle w:val="ListParagraph"/>
        <w:spacing w:after="0"/>
        <w:ind w:left="1080"/>
        <w:rPr>
          <w:rFonts w:ascii="Times New Roman" w:hAnsi="Times New Roman" w:cs="Times New Roman"/>
          <w:sz w:val="24"/>
          <w:szCs w:val="24"/>
        </w:rPr>
      </w:pPr>
    </w:p>
    <w:p w:rsidR="002C6B5B" w:rsidRDefault="007321D0" w:rsidP="002C6B5B">
      <w:pPr>
        <w:pStyle w:val="ListParagraph"/>
        <w:spacing w:after="0"/>
        <w:ind w:left="1080"/>
        <w:rPr>
          <w:rFonts w:ascii="Times New Roman" w:hAnsi="Times New Roman" w:cs="Times New Roman"/>
          <w:sz w:val="24"/>
          <w:szCs w:val="24"/>
        </w:rPr>
      </w:pPr>
      <w:r w:rsidRPr="00F14ACC">
        <w:rPr>
          <w:rFonts w:ascii="Times New Roman" w:hAnsi="Times New Roman" w:cs="Times New Roman"/>
          <w:sz w:val="24"/>
          <w:szCs w:val="24"/>
        </w:rPr>
        <w:t>Tanya McGee stated she talked with other districts</w:t>
      </w:r>
      <w:r w:rsidR="00F14ACC" w:rsidRPr="00F14ACC">
        <w:rPr>
          <w:rFonts w:ascii="Times New Roman" w:hAnsi="Times New Roman" w:cs="Times New Roman"/>
          <w:sz w:val="24"/>
          <w:szCs w:val="24"/>
        </w:rPr>
        <w:t xml:space="preserve"> and the majority meeting during the day as they are able to get more stake holders, providers and contractors to attend the meetings. They </w:t>
      </w:r>
      <w:r w:rsidR="00F14ACC">
        <w:rPr>
          <w:rFonts w:ascii="Times New Roman" w:hAnsi="Times New Roman" w:cs="Times New Roman"/>
          <w:sz w:val="24"/>
          <w:szCs w:val="24"/>
        </w:rPr>
        <w:t>also</w:t>
      </w:r>
      <w:r w:rsidR="00F14ACC" w:rsidRPr="00F14ACC">
        <w:rPr>
          <w:rFonts w:ascii="Times New Roman" w:hAnsi="Times New Roman" w:cs="Times New Roman"/>
          <w:sz w:val="24"/>
          <w:szCs w:val="24"/>
        </w:rPr>
        <w:t xml:space="preserve"> reported more attendance from staff. </w:t>
      </w:r>
      <w:r w:rsidR="00F14ACC">
        <w:rPr>
          <w:rFonts w:ascii="Times New Roman" w:hAnsi="Times New Roman" w:cs="Times New Roman"/>
          <w:sz w:val="24"/>
          <w:szCs w:val="24"/>
        </w:rPr>
        <w:t xml:space="preserve">Some of the districts meeting during the lunch hour and lunch is provided. Tanya stated ImCal advisory council also meetings quarterly during the lunch hour. After some discussion it was decided that members would be available the </w:t>
      </w:r>
      <w:r w:rsidR="004B6D90">
        <w:rPr>
          <w:rFonts w:ascii="Times New Roman" w:hAnsi="Times New Roman" w:cs="Times New Roman"/>
          <w:sz w:val="24"/>
          <w:szCs w:val="24"/>
        </w:rPr>
        <w:t xml:space="preserve">first Thursday of the month at noon. Nikki James will contact Aaron LeBoeuf to check his availability and inform the Board. Gordon Propst entertained a motion to move </w:t>
      </w:r>
      <w:r w:rsidR="006F698C">
        <w:rPr>
          <w:rFonts w:ascii="Times New Roman" w:hAnsi="Times New Roman" w:cs="Times New Roman"/>
          <w:sz w:val="24"/>
          <w:szCs w:val="24"/>
        </w:rPr>
        <w:t xml:space="preserve">regular monthly </w:t>
      </w:r>
      <w:r w:rsidR="004B6D90">
        <w:rPr>
          <w:rFonts w:ascii="Times New Roman" w:hAnsi="Times New Roman" w:cs="Times New Roman"/>
          <w:sz w:val="24"/>
          <w:szCs w:val="24"/>
        </w:rPr>
        <w:t>Board meetings to the first Thursday</w:t>
      </w:r>
      <w:r w:rsidR="006F698C">
        <w:rPr>
          <w:rFonts w:ascii="Times New Roman" w:hAnsi="Times New Roman" w:cs="Times New Roman"/>
          <w:sz w:val="24"/>
          <w:szCs w:val="24"/>
        </w:rPr>
        <w:t xml:space="preserve"> of the month</w:t>
      </w:r>
      <w:r w:rsidR="004B6D90">
        <w:rPr>
          <w:rFonts w:ascii="Times New Roman" w:hAnsi="Times New Roman" w:cs="Times New Roman"/>
          <w:sz w:val="24"/>
          <w:szCs w:val="24"/>
        </w:rPr>
        <w:t xml:space="preserve"> at noon </w:t>
      </w:r>
      <w:r w:rsidR="006F698C">
        <w:rPr>
          <w:rFonts w:ascii="Times New Roman" w:hAnsi="Times New Roman" w:cs="Times New Roman"/>
          <w:sz w:val="24"/>
          <w:szCs w:val="24"/>
        </w:rPr>
        <w:t>unless Aaron is unable to attend</w:t>
      </w:r>
      <w:r w:rsidR="004B6D90">
        <w:rPr>
          <w:rFonts w:ascii="Times New Roman" w:hAnsi="Times New Roman" w:cs="Times New Roman"/>
          <w:sz w:val="24"/>
          <w:szCs w:val="24"/>
        </w:rPr>
        <w:t>. Angela Jouett motioned</w:t>
      </w:r>
      <w:r w:rsidR="006F698C">
        <w:rPr>
          <w:rFonts w:ascii="Times New Roman" w:hAnsi="Times New Roman" w:cs="Times New Roman"/>
          <w:sz w:val="24"/>
          <w:szCs w:val="24"/>
        </w:rPr>
        <w:t xml:space="preserve"> and Betty Cunningham seconded. This change will be effective September 2017.</w:t>
      </w:r>
    </w:p>
    <w:p w:rsidR="00F14ACC" w:rsidRPr="00F14ACC" w:rsidRDefault="00F14ACC" w:rsidP="002C6B5B">
      <w:pPr>
        <w:pStyle w:val="ListParagraph"/>
        <w:spacing w:after="0"/>
        <w:ind w:left="1080"/>
        <w:rPr>
          <w:rFonts w:ascii="Times New Roman" w:hAnsi="Times New Roman" w:cs="Times New Roman"/>
          <w:sz w:val="24"/>
          <w:szCs w:val="24"/>
        </w:rPr>
      </w:pPr>
    </w:p>
    <w:p w:rsidR="00E93BEA" w:rsidRDefault="00E93BEA"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Jefferson Davis appointment</w:t>
      </w:r>
    </w:p>
    <w:p w:rsidR="006F698C" w:rsidRPr="002648D3" w:rsidRDefault="006F698C" w:rsidP="006F698C">
      <w:pPr>
        <w:pStyle w:val="ListParagraph"/>
        <w:spacing w:after="0"/>
        <w:ind w:left="1080"/>
        <w:rPr>
          <w:rFonts w:ascii="Times New Roman" w:hAnsi="Times New Roman" w:cs="Times New Roman"/>
          <w:sz w:val="24"/>
          <w:szCs w:val="24"/>
        </w:rPr>
      </w:pPr>
      <w:r w:rsidRPr="002648D3">
        <w:rPr>
          <w:rFonts w:ascii="Times New Roman" w:hAnsi="Times New Roman" w:cs="Times New Roman"/>
          <w:sz w:val="24"/>
          <w:szCs w:val="24"/>
        </w:rPr>
        <w:t xml:space="preserve">Tanya McGee stated ImCal submitted the letter requesting a replacement for Christina’s seat and gave specifics on the composition needed for this position. Nikki James was advised that the president has been out the past few weeks working his harvest. Nikki James was told to follow up in a week. Tanya stated with the changes from Act 73 that Christina can agree to stay on until a replacement is found or the seat can be deemed as vacant and the quorum would change and the position would be filled as soon as possible. </w:t>
      </w:r>
      <w:r w:rsidR="002648D3">
        <w:rPr>
          <w:rFonts w:ascii="Times New Roman" w:hAnsi="Times New Roman" w:cs="Times New Roman"/>
          <w:sz w:val="24"/>
          <w:szCs w:val="24"/>
        </w:rPr>
        <w:lastRenderedPageBreak/>
        <w:t xml:space="preserve">Tanya McGee will talk with Christina to see what her preference is. Tanya reminded the Board we are looking for someone whose worked with Mental Health or Addiction individuals. </w:t>
      </w:r>
    </w:p>
    <w:p w:rsidR="002C6B5B" w:rsidRDefault="002C6B5B" w:rsidP="002C6B5B">
      <w:pPr>
        <w:pStyle w:val="ListParagraph"/>
        <w:spacing w:after="0"/>
        <w:ind w:left="1080"/>
        <w:rPr>
          <w:rFonts w:ascii="Times New Roman" w:hAnsi="Times New Roman" w:cs="Times New Roman"/>
          <w:sz w:val="28"/>
          <w:szCs w:val="28"/>
        </w:rPr>
      </w:pPr>
    </w:p>
    <w:p w:rsidR="006E7038" w:rsidRPr="00104CDC" w:rsidRDefault="006E7038" w:rsidP="00B57985">
      <w:pPr>
        <w:spacing w:after="0"/>
        <w:rPr>
          <w:rFonts w:ascii="Times New Roman" w:hAnsi="Times New Roman" w:cs="Times New Roman"/>
          <w:sz w:val="28"/>
          <w:szCs w:val="28"/>
        </w:rPr>
      </w:pPr>
    </w:p>
    <w:p w:rsidR="004D19F6" w:rsidRDefault="00015765" w:rsidP="008A1930">
      <w:pPr>
        <w:spacing w:after="0"/>
        <w:rPr>
          <w:rFonts w:ascii="Times New Roman" w:hAnsi="Times New Roman" w:cs="Times New Roman"/>
          <w:sz w:val="28"/>
          <w:szCs w:val="28"/>
        </w:rPr>
      </w:pPr>
      <w:r w:rsidRPr="00104CDC">
        <w:rPr>
          <w:rFonts w:ascii="Times New Roman" w:hAnsi="Times New Roman" w:cs="Times New Roman"/>
          <w:sz w:val="28"/>
          <w:szCs w:val="28"/>
        </w:rPr>
        <w:t>VI</w:t>
      </w:r>
      <w:r w:rsidR="0097468E" w:rsidRPr="00104CDC">
        <w:rPr>
          <w:rFonts w:ascii="Times New Roman" w:hAnsi="Times New Roman" w:cs="Times New Roman"/>
          <w:sz w:val="28"/>
          <w:szCs w:val="28"/>
        </w:rPr>
        <w:t>I</w:t>
      </w:r>
      <w:r w:rsidR="00B57985" w:rsidRPr="00104CDC">
        <w:rPr>
          <w:rFonts w:ascii="Times New Roman" w:hAnsi="Times New Roman" w:cs="Times New Roman"/>
          <w:sz w:val="28"/>
          <w:szCs w:val="28"/>
        </w:rPr>
        <w:t>.</w:t>
      </w:r>
      <w:r w:rsidR="00B57985" w:rsidRPr="00104CDC">
        <w:rPr>
          <w:rFonts w:ascii="Times New Roman" w:hAnsi="Times New Roman" w:cs="Times New Roman"/>
          <w:sz w:val="28"/>
          <w:szCs w:val="28"/>
        </w:rPr>
        <w:tab/>
        <w:t>EXECUTIVE DIRECTOR REPORT</w:t>
      </w:r>
    </w:p>
    <w:p w:rsidR="004E136E" w:rsidRDefault="004E136E" w:rsidP="008A193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   Ends Focus of Grants or Contracts</w:t>
      </w:r>
    </w:p>
    <w:p w:rsidR="002648D3" w:rsidRPr="00B2092F" w:rsidRDefault="002648D3" w:rsidP="002648D3">
      <w:pPr>
        <w:spacing w:after="0"/>
        <w:ind w:left="1065"/>
        <w:rPr>
          <w:rFonts w:ascii="Times New Roman" w:hAnsi="Times New Roman" w:cs="Times New Roman"/>
          <w:sz w:val="24"/>
          <w:szCs w:val="24"/>
        </w:rPr>
      </w:pPr>
      <w:r w:rsidRPr="00B2092F">
        <w:rPr>
          <w:rFonts w:ascii="Times New Roman" w:hAnsi="Times New Roman" w:cs="Times New Roman"/>
          <w:sz w:val="24"/>
          <w:szCs w:val="24"/>
        </w:rPr>
        <w:t>Tanya McGee reviewed the FY 17/18 contracts highlighting the new and    amended contracts:</w:t>
      </w:r>
    </w:p>
    <w:p w:rsidR="00C339D6" w:rsidRDefault="00C339D6" w:rsidP="002648D3">
      <w:pPr>
        <w:spacing w:after="0"/>
        <w:ind w:left="1065"/>
        <w:rPr>
          <w:rFonts w:ascii="Times New Roman" w:hAnsi="Times New Roman" w:cs="Times New Roman"/>
          <w:sz w:val="28"/>
          <w:szCs w:val="28"/>
        </w:rPr>
      </w:pPr>
    </w:p>
    <w:p w:rsidR="00C339D6" w:rsidRPr="00B2092F" w:rsidRDefault="00C339D6" w:rsidP="00C339D6">
      <w:pPr>
        <w:pStyle w:val="ListParagraph"/>
        <w:numPr>
          <w:ilvl w:val="0"/>
          <w:numId w:val="13"/>
        </w:numPr>
        <w:spacing w:after="0"/>
        <w:rPr>
          <w:rFonts w:ascii="Times New Roman" w:hAnsi="Times New Roman" w:cs="Times New Roman"/>
          <w:sz w:val="24"/>
          <w:szCs w:val="24"/>
        </w:rPr>
      </w:pPr>
      <w:r w:rsidRPr="00B2092F">
        <w:rPr>
          <w:rFonts w:ascii="Times New Roman" w:hAnsi="Times New Roman" w:cs="Times New Roman"/>
          <w:sz w:val="24"/>
          <w:szCs w:val="24"/>
        </w:rPr>
        <w:t>Education and Treatment Council</w:t>
      </w:r>
      <w:r w:rsidR="00672D8C" w:rsidRPr="00B2092F">
        <w:rPr>
          <w:rFonts w:ascii="Times New Roman" w:hAnsi="Times New Roman" w:cs="Times New Roman"/>
          <w:sz w:val="24"/>
          <w:szCs w:val="24"/>
        </w:rPr>
        <w:t xml:space="preserve"> (ETC)</w:t>
      </w:r>
      <w:r w:rsidRPr="00B2092F">
        <w:rPr>
          <w:rFonts w:ascii="Times New Roman" w:hAnsi="Times New Roman" w:cs="Times New Roman"/>
          <w:sz w:val="24"/>
          <w:szCs w:val="24"/>
        </w:rPr>
        <w:t xml:space="preserve"> </w:t>
      </w:r>
      <w:r w:rsidR="00EA52A4" w:rsidRPr="00B2092F">
        <w:rPr>
          <w:rFonts w:ascii="Times New Roman" w:hAnsi="Times New Roman" w:cs="Times New Roman"/>
          <w:sz w:val="24"/>
          <w:szCs w:val="24"/>
        </w:rPr>
        <w:t>-</w:t>
      </w:r>
      <w:r w:rsidRPr="00B2092F">
        <w:rPr>
          <w:rFonts w:ascii="Times New Roman" w:hAnsi="Times New Roman" w:cs="Times New Roman"/>
          <w:sz w:val="24"/>
          <w:szCs w:val="24"/>
        </w:rPr>
        <w:t>$81,000 which has significant</w:t>
      </w:r>
      <w:r w:rsidR="00EA52A4" w:rsidRPr="00B2092F">
        <w:rPr>
          <w:rFonts w:ascii="Times New Roman" w:hAnsi="Times New Roman" w:cs="Times New Roman"/>
          <w:sz w:val="24"/>
          <w:szCs w:val="24"/>
        </w:rPr>
        <w:t>ly</w:t>
      </w:r>
      <w:r w:rsidRPr="00B2092F">
        <w:rPr>
          <w:rFonts w:ascii="Times New Roman" w:hAnsi="Times New Roman" w:cs="Times New Roman"/>
          <w:sz w:val="24"/>
          <w:szCs w:val="24"/>
        </w:rPr>
        <w:t xml:space="preserve"> changed from last year’s contract for over $200,000.</w:t>
      </w:r>
      <w:r w:rsidR="00672D8C" w:rsidRPr="00B2092F">
        <w:rPr>
          <w:rFonts w:ascii="Times New Roman" w:hAnsi="Times New Roman" w:cs="Times New Roman"/>
          <w:sz w:val="24"/>
          <w:szCs w:val="24"/>
        </w:rPr>
        <w:t xml:space="preserve"> The reduction is due to Nurturing Parenting program and the Functional Family Therapy (FFT)programs being cancelled. The Nurturing Parenting program brought low numbers and was very under-utilized.  FFT referrals are received </w:t>
      </w:r>
      <w:r w:rsidR="00EA52A4" w:rsidRPr="00B2092F">
        <w:rPr>
          <w:rFonts w:ascii="Times New Roman" w:hAnsi="Times New Roman" w:cs="Times New Roman"/>
          <w:sz w:val="24"/>
          <w:szCs w:val="24"/>
        </w:rPr>
        <w:t>mostly from OJJS to work with families in the home and OJJS is able to pay for the services.  ImCal did retain with ETC the contract for Child &amp; Adolescent Response Team (CART)crisis hotline.</w:t>
      </w:r>
    </w:p>
    <w:p w:rsidR="00EA52A4" w:rsidRDefault="00EA52A4" w:rsidP="00EA52A4">
      <w:pPr>
        <w:spacing w:after="0"/>
        <w:rPr>
          <w:rFonts w:ascii="Times New Roman" w:hAnsi="Times New Roman" w:cs="Times New Roman"/>
          <w:sz w:val="28"/>
          <w:szCs w:val="28"/>
        </w:rPr>
      </w:pPr>
    </w:p>
    <w:p w:rsidR="00EA52A4" w:rsidRPr="00B2092F" w:rsidRDefault="00EA52A4" w:rsidP="00EA52A4">
      <w:pPr>
        <w:pStyle w:val="ListParagraph"/>
        <w:numPr>
          <w:ilvl w:val="0"/>
          <w:numId w:val="13"/>
        </w:numPr>
        <w:spacing w:after="0"/>
        <w:rPr>
          <w:rFonts w:ascii="Times New Roman" w:hAnsi="Times New Roman" w:cs="Times New Roman"/>
          <w:sz w:val="24"/>
          <w:szCs w:val="24"/>
        </w:rPr>
      </w:pPr>
      <w:r w:rsidRPr="00B2092F">
        <w:rPr>
          <w:rFonts w:ascii="Times New Roman" w:hAnsi="Times New Roman" w:cs="Times New Roman"/>
          <w:sz w:val="24"/>
          <w:szCs w:val="24"/>
        </w:rPr>
        <w:t>Hayes Consulting-APRN Services- $630,575 received a slight increase due to an increase in number APRN hours.</w:t>
      </w:r>
    </w:p>
    <w:p w:rsidR="00EA52A4" w:rsidRPr="00B2092F" w:rsidRDefault="00EA52A4" w:rsidP="00EA52A4">
      <w:pPr>
        <w:pStyle w:val="ListParagraph"/>
        <w:rPr>
          <w:rFonts w:ascii="Times New Roman" w:hAnsi="Times New Roman" w:cs="Times New Roman"/>
          <w:sz w:val="24"/>
          <w:szCs w:val="24"/>
        </w:rPr>
      </w:pPr>
    </w:p>
    <w:p w:rsidR="00EA52A4" w:rsidRPr="00B2092F" w:rsidRDefault="00EA52A4" w:rsidP="00EA52A4">
      <w:pPr>
        <w:pStyle w:val="ListParagraph"/>
        <w:numPr>
          <w:ilvl w:val="0"/>
          <w:numId w:val="13"/>
        </w:numPr>
        <w:spacing w:after="0"/>
        <w:rPr>
          <w:rFonts w:ascii="Times New Roman" w:hAnsi="Times New Roman" w:cs="Times New Roman"/>
          <w:sz w:val="24"/>
          <w:szCs w:val="24"/>
        </w:rPr>
      </w:pPr>
      <w:r w:rsidRPr="00B2092F">
        <w:rPr>
          <w:rFonts w:ascii="Times New Roman" w:hAnsi="Times New Roman" w:cs="Times New Roman"/>
          <w:sz w:val="24"/>
          <w:szCs w:val="24"/>
        </w:rPr>
        <w:t xml:space="preserve">Genoa Telepsych was a contract from last year for $288,600 that went unexpended so we cancelled the contract. </w:t>
      </w:r>
    </w:p>
    <w:p w:rsidR="00EA52A4" w:rsidRPr="00B2092F" w:rsidRDefault="00EA52A4" w:rsidP="00EA52A4">
      <w:pPr>
        <w:pStyle w:val="ListParagraph"/>
        <w:rPr>
          <w:rFonts w:ascii="Times New Roman" w:hAnsi="Times New Roman" w:cs="Times New Roman"/>
          <w:sz w:val="24"/>
          <w:szCs w:val="24"/>
        </w:rPr>
      </w:pPr>
    </w:p>
    <w:p w:rsidR="00EA52A4" w:rsidRPr="00B2092F" w:rsidRDefault="00EA52A4" w:rsidP="00EA52A4">
      <w:pPr>
        <w:pStyle w:val="ListParagraph"/>
        <w:numPr>
          <w:ilvl w:val="0"/>
          <w:numId w:val="13"/>
        </w:numPr>
        <w:spacing w:after="0"/>
        <w:rPr>
          <w:rFonts w:ascii="Times New Roman" w:hAnsi="Times New Roman" w:cs="Times New Roman"/>
          <w:sz w:val="24"/>
          <w:szCs w:val="24"/>
        </w:rPr>
      </w:pPr>
      <w:r w:rsidRPr="00B2092F">
        <w:rPr>
          <w:rFonts w:ascii="Times New Roman" w:hAnsi="Times New Roman" w:cs="Times New Roman"/>
          <w:sz w:val="24"/>
          <w:szCs w:val="24"/>
        </w:rPr>
        <w:t xml:space="preserve">John Digiglia, MD is a new </w:t>
      </w:r>
      <w:r w:rsidR="004957A8" w:rsidRPr="00B2092F">
        <w:rPr>
          <w:rFonts w:ascii="Times New Roman" w:hAnsi="Times New Roman" w:cs="Times New Roman"/>
          <w:sz w:val="24"/>
          <w:szCs w:val="24"/>
        </w:rPr>
        <w:t>$</w:t>
      </w:r>
      <w:r w:rsidRPr="00B2092F">
        <w:rPr>
          <w:rFonts w:ascii="Times New Roman" w:hAnsi="Times New Roman" w:cs="Times New Roman"/>
          <w:sz w:val="24"/>
          <w:szCs w:val="24"/>
        </w:rPr>
        <w:t>9,600</w:t>
      </w:r>
      <w:r w:rsidR="004957A8" w:rsidRPr="00B2092F">
        <w:rPr>
          <w:rFonts w:ascii="Times New Roman" w:hAnsi="Times New Roman" w:cs="Times New Roman"/>
          <w:sz w:val="24"/>
          <w:szCs w:val="24"/>
        </w:rPr>
        <w:t xml:space="preserve"> contract to serve as the collaborative physician for Melissa Comeaux our APRN for the ImHealthy program. These funds are grant funded.</w:t>
      </w:r>
    </w:p>
    <w:p w:rsidR="004957A8" w:rsidRPr="00B2092F" w:rsidRDefault="004957A8" w:rsidP="004957A8">
      <w:pPr>
        <w:pStyle w:val="ListParagraph"/>
        <w:rPr>
          <w:rFonts w:ascii="Times New Roman" w:hAnsi="Times New Roman" w:cs="Times New Roman"/>
          <w:sz w:val="24"/>
          <w:szCs w:val="24"/>
        </w:rPr>
      </w:pPr>
    </w:p>
    <w:p w:rsidR="004957A8" w:rsidRPr="00B2092F" w:rsidRDefault="004957A8" w:rsidP="00EA52A4">
      <w:pPr>
        <w:pStyle w:val="ListParagraph"/>
        <w:numPr>
          <w:ilvl w:val="0"/>
          <w:numId w:val="13"/>
        </w:numPr>
        <w:spacing w:after="0"/>
        <w:rPr>
          <w:rFonts w:ascii="Times New Roman" w:hAnsi="Times New Roman" w:cs="Times New Roman"/>
          <w:sz w:val="24"/>
          <w:szCs w:val="24"/>
        </w:rPr>
      </w:pPr>
      <w:r w:rsidRPr="00B2092F">
        <w:rPr>
          <w:rFonts w:ascii="Times New Roman" w:hAnsi="Times New Roman" w:cs="Times New Roman"/>
          <w:sz w:val="24"/>
          <w:szCs w:val="24"/>
        </w:rPr>
        <w:t xml:space="preserve">McNeese is a new $30,000 contract for the ImHealthy program to develop and provide statistical analysis and data collection for the program. </w:t>
      </w:r>
    </w:p>
    <w:p w:rsidR="004957A8" w:rsidRPr="00B2092F" w:rsidRDefault="004957A8" w:rsidP="004957A8">
      <w:pPr>
        <w:pStyle w:val="ListParagraph"/>
        <w:rPr>
          <w:rFonts w:ascii="Times New Roman" w:hAnsi="Times New Roman" w:cs="Times New Roman"/>
          <w:sz w:val="24"/>
          <w:szCs w:val="24"/>
        </w:rPr>
      </w:pPr>
    </w:p>
    <w:p w:rsidR="004957A8" w:rsidRDefault="004957A8" w:rsidP="00EA52A4">
      <w:pPr>
        <w:pStyle w:val="ListParagraph"/>
        <w:numPr>
          <w:ilvl w:val="0"/>
          <w:numId w:val="13"/>
        </w:numPr>
        <w:spacing w:after="0"/>
        <w:rPr>
          <w:rFonts w:ascii="Times New Roman" w:hAnsi="Times New Roman" w:cs="Times New Roman"/>
          <w:sz w:val="24"/>
          <w:szCs w:val="24"/>
        </w:rPr>
      </w:pPr>
      <w:r w:rsidRPr="00B2092F">
        <w:rPr>
          <w:rFonts w:ascii="Times New Roman" w:hAnsi="Times New Roman" w:cs="Times New Roman"/>
          <w:sz w:val="24"/>
          <w:szCs w:val="24"/>
        </w:rPr>
        <w:t xml:space="preserve">Melissa Comeaux, APRN- $72,072 received a slight increase as ImCal as added a day per month </w:t>
      </w:r>
      <w:r w:rsidR="00011458">
        <w:rPr>
          <w:rFonts w:ascii="Times New Roman" w:hAnsi="Times New Roman" w:cs="Times New Roman"/>
          <w:sz w:val="24"/>
          <w:szCs w:val="24"/>
        </w:rPr>
        <w:t>of clinical time based on client demand</w:t>
      </w:r>
      <w:r w:rsidRPr="00B2092F">
        <w:rPr>
          <w:rFonts w:ascii="Times New Roman" w:hAnsi="Times New Roman" w:cs="Times New Roman"/>
          <w:sz w:val="24"/>
          <w:szCs w:val="24"/>
        </w:rPr>
        <w:t>.</w:t>
      </w:r>
    </w:p>
    <w:p w:rsidR="00E03968" w:rsidRPr="00E03968" w:rsidRDefault="00E03968" w:rsidP="00E03968">
      <w:pPr>
        <w:pStyle w:val="ListParagraph"/>
        <w:rPr>
          <w:rFonts w:ascii="Times New Roman" w:hAnsi="Times New Roman" w:cs="Times New Roman"/>
          <w:sz w:val="24"/>
          <w:szCs w:val="24"/>
        </w:rPr>
      </w:pPr>
    </w:p>
    <w:p w:rsidR="00E03968" w:rsidRDefault="00E03968" w:rsidP="00EA52A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Pathways/Briscoe- $889,395.50 is a significant reduction from last years $1,238,080. This reduction is due to Medicaid Expansion so there is a reduction in the number of indigent clients. ImCal funds 10 indigent beds. </w:t>
      </w:r>
    </w:p>
    <w:p w:rsidR="00E03968" w:rsidRPr="00E03968" w:rsidRDefault="00E03968" w:rsidP="00E03968">
      <w:pPr>
        <w:pStyle w:val="ListParagraph"/>
        <w:rPr>
          <w:rFonts w:ascii="Times New Roman" w:hAnsi="Times New Roman" w:cs="Times New Roman"/>
          <w:sz w:val="24"/>
          <w:szCs w:val="24"/>
        </w:rPr>
      </w:pPr>
    </w:p>
    <w:p w:rsidR="00E03968" w:rsidRDefault="00E03968" w:rsidP="00EA52A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Sharon Pugh, - $50,000 is a reduction from last years $112,500. This reduction is due to Dr. Pugh reducing her days from 2 to 1 day per week</w:t>
      </w:r>
      <w:r w:rsidR="00011458">
        <w:rPr>
          <w:rFonts w:ascii="Times New Roman" w:hAnsi="Times New Roman" w:cs="Times New Roman"/>
          <w:sz w:val="24"/>
          <w:szCs w:val="24"/>
        </w:rPr>
        <w:t xml:space="preserve">. She will provide psychiatric services </w:t>
      </w:r>
      <w:r>
        <w:rPr>
          <w:rFonts w:ascii="Times New Roman" w:hAnsi="Times New Roman" w:cs="Times New Roman"/>
          <w:sz w:val="24"/>
          <w:szCs w:val="24"/>
        </w:rPr>
        <w:t>in Allen</w:t>
      </w:r>
      <w:r w:rsidR="00011458">
        <w:rPr>
          <w:rFonts w:ascii="Times New Roman" w:hAnsi="Times New Roman" w:cs="Times New Roman"/>
          <w:sz w:val="24"/>
          <w:szCs w:val="24"/>
        </w:rPr>
        <w:t>.</w:t>
      </w:r>
      <w:r>
        <w:rPr>
          <w:rFonts w:ascii="Times New Roman" w:hAnsi="Times New Roman" w:cs="Times New Roman"/>
          <w:sz w:val="24"/>
          <w:szCs w:val="24"/>
        </w:rPr>
        <w:t xml:space="preserve"> </w:t>
      </w:r>
    </w:p>
    <w:p w:rsidR="00E03968" w:rsidRPr="00E03968" w:rsidRDefault="00E03968" w:rsidP="00E03968">
      <w:pPr>
        <w:pStyle w:val="ListParagraph"/>
        <w:rPr>
          <w:rFonts w:ascii="Times New Roman" w:hAnsi="Times New Roman" w:cs="Times New Roman"/>
          <w:sz w:val="24"/>
          <w:szCs w:val="24"/>
        </w:rPr>
      </w:pPr>
    </w:p>
    <w:p w:rsidR="00E03968" w:rsidRDefault="00916A4B" w:rsidP="00EA52A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Tranquility Counseling is a new $66,560 contract for on-site counseling services by Egan Jones, LCSW in Allen and Beauregard.</w:t>
      </w:r>
    </w:p>
    <w:p w:rsidR="00916A4B" w:rsidRPr="00916A4B" w:rsidRDefault="00916A4B" w:rsidP="00916A4B">
      <w:pPr>
        <w:pStyle w:val="ListParagraph"/>
        <w:rPr>
          <w:rFonts w:ascii="Times New Roman" w:hAnsi="Times New Roman" w:cs="Times New Roman"/>
          <w:sz w:val="24"/>
          <w:szCs w:val="24"/>
        </w:rPr>
      </w:pPr>
    </w:p>
    <w:p w:rsidR="00F7195A" w:rsidRDefault="00916A4B" w:rsidP="00EA52A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Volunteers of America</w:t>
      </w:r>
      <w:r w:rsidR="00F7195A">
        <w:rPr>
          <w:rFonts w:ascii="Times New Roman" w:hAnsi="Times New Roman" w:cs="Times New Roman"/>
          <w:sz w:val="24"/>
          <w:szCs w:val="24"/>
        </w:rPr>
        <w:t xml:space="preserve"> (VOA)</w:t>
      </w:r>
      <w:r>
        <w:rPr>
          <w:rFonts w:ascii="Times New Roman" w:hAnsi="Times New Roman" w:cs="Times New Roman"/>
          <w:sz w:val="24"/>
          <w:szCs w:val="24"/>
        </w:rPr>
        <w:t xml:space="preserve">- $68,862.50 is the new entity for this contract that was previously held by Coalition Services Inc. (CSI) to provide case management </w:t>
      </w:r>
      <w:r w:rsidR="00F7195A">
        <w:rPr>
          <w:rFonts w:ascii="Times New Roman" w:hAnsi="Times New Roman" w:cs="Times New Roman"/>
          <w:sz w:val="24"/>
          <w:szCs w:val="24"/>
        </w:rPr>
        <w:t xml:space="preserve">services for the Mental Health Court. CSI did not have the capability to bill Medicaid for the services as VOA already bills for these services. </w:t>
      </w:r>
    </w:p>
    <w:p w:rsidR="00F7195A" w:rsidRPr="00F7195A" w:rsidRDefault="00F7195A" w:rsidP="00F7195A">
      <w:pPr>
        <w:pStyle w:val="ListParagraph"/>
        <w:rPr>
          <w:rFonts w:ascii="Times New Roman" w:hAnsi="Times New Roman" w:cs="Times New Roman"/>
          <w:sz w:val="24"/>
          <w:szCs w:val="24"/>
        </w:rPr>
      </w:pPr>
    </w:p>
    <w:p w:rsidR="002648D3" w:rsidRDefault="00F7195A" w:rsidP="00F57F2E">
      <w:pPr>
        <w:spacing w:after="0"/>
        <w:ind w:left="600"/>
        <w:rPr>
          <w:rFonts w:ascii="Times New Roman" w:hAnsi="Times New Roman" w:cs="Times New Roman"/>
          <w:sz w:val="28"/>
          <w:szCs w:val="28"/>
        </w:rPr>
      </w:pPr>
      <w:r>
        <w:rPr>
          <w:rFonts w:ascii="Times New Roman" w:hAnsi="Times New Roman" w:cs="Times New Roman"/>
          <w:sz w:val="24"/>
          <w:szCs w:val="24"/>
        </w:rPr>
        <w:t xml:space="preserve">Most of the </w:t>
      </w:r>
      <w:r w:rsidR="00F57F2E">
        <w:rPr>
          <w:rFonts w:ascii="Times New Roman" w:hAnsi="Times New Roman" w:cs="Times New Roman"/>
          <w:sz w:val="24"/>
          <w:szCs w:val="24"/>
        </w:rPr>
        <w:t xml:space="preserve">LCS </w:t>
      </w:r>
      <w:r>
        <w:rPr>
          <w:rFonts w:ascii="Times New Roman" w:hAnsi="Times New Roman" w:cs="Times New Roman"/>
          <w:sz w:val="24"/>
          <w:szCs w:val="24"/>
        </w:rPr>
        <w:t>contract</w:t>
      </w:r>
      <w:r w:rsidR="00F57F2E">
        <w:rPr>
          <w:rFonts w:ascii="Times New Roman" w:hAnsi="Times New Roman" w:cs="Times New Roman"/>
          <w:sz w:val="24"/>
          <w:szCs w:val="24"/>
        </w:rPr>
        <w:t>s</w:t>
      </w:r>
      <w:r>
        <w:rPr>
          <w:rFonts w:ascii="Times New Roman" w:hAnsi="Times New Roman" w:cs="Times New Roman"/>
          <w:sz w:val="24"/>
          <w:szCs w:val="24"/>
        </w:rPr>
        <w:t xml:space="preserve"> stayed the same with the exception of Victoria Swanson who has $1000 increase due to an increase in her rate. </w:t>
      </w:r>
      <w:r w:rsidRPr="00F7195A">
        <w:rPr>
          <w:rFonts w:ascii="Times New Roman" w:hAnsi="Times New Roman" w:cs="Times New Roman"/>
          <w:sz w:val="24"/>
          <w:szCs w:val="24"/>
        </w:rPr>
        <w:t xml:space="preserve"> </w:t>
      </w:r>
      <w:r>
        <w:rPr>
          <w:rFonts w:ascii="Times New Roman" w:hAnsi="Times New Roman" w:cs="Times New Roman"/>
          <w:sz w:val="24"/>
          <w:szCs w:val="24"/>
        </w:rPr>
        <w:t xml:space="preserve">Tanya noted a reduction of approximately $750,000 in contract </w:t>
      </w:r>
      <w:r w:rsidR="00011458">
        <w:rPr>
          <w:rFonts w:ascii="Times New Roman" w:hAnsi="Times New Roman" w:cs="Times New Roman"/>
          <w:sz w:val="24"/>
          <w:szCs w:val="24"/>
        </w:rPr>
        <w:t xml:space="preserve">total </w:t>
      </w:r>
      <w:r>
        <w:rPr>
          <w:rFonts w:ascii="Times New Roman" w:hAnsi="Times New Roman" w:cs="Times New Roman"/>
          <w:sz w:val="24"/>
          <w:szCs w:val="24"/>
        </w:rPr>
        <w:t>for FY17-18.</w:t>
      </w:r>
      <w:r w:rsidR="00011458">
        <w:rPr>
          <w:rFonts w:ascii="Times New Roman" w:hAnsi="Times New Roman" w:cs="Times New Roman"/>
          <w:sz w:val="24"/>
          <w:szCs w:val="24"/>
        </w:rPr>
        <w:t xml:space="preserve"> This reduction is dur to cancelation of Genoa contract and significant reductions to ETC and Pathways.</w:t>
      </w:r>
      <w:r>
        <w:rPr>
          <w:rFonts w:ascii="Times New Roman" w:hAnsi="Times New Roman" w:cs="Times New Roman"/>
          <w:sz w:val="24"/>
          <w:szCs w:val="24"/>
        </w:rPr>
        <w:t xml:space="preserve"> Paul Duguid stated there is a budgetary impact for ImCal</w:t>
      </w:r>
      <w:r w:rsidR="00F57F2E">
        <w:rPr>
          <w:rFonts w:ascii="Times New Roman" w:hAnsi="Times New Roman" w:cs="Times New Roman"/>
          <w:sz w:val="24"/>
          <w:szCs w:val="24"/>
        </w:rPr>
        <w:t xml:space="preserve"> for the LCS-DD contracts which are CARC, Families Helping Families, Preferred Living and Victoria Swanson. For LCS funds there is a federal draw down and the state match. ImCal pays the match for the DD side which is approximately 52-53% out of the budget.  </w:t>
      </w:r>
    </w:p>
    <w:p w:rsidR="002648D3" w:rsidRDefault="002648D3" w:rsidP="008A1930">
      <w:pPr>
        <w:spacing w:after="0"/>
        <w:rPr>
          <w:rFonts w:ascii="Times New Roman" w:hAnsi="Times New Roman" w:cs="Times New Roman"/>
          <w:sz w:val="28"/>
          <w:szCs w:val="28"/>
        </w:rPr>
      </w:pPr>
    </w:p>
    <w:p w:rsidR="004E136E" w:rsidRDefault="004E136E" w:rsidP="008A1930">
      <w:pPr>
        <w:spacing w:after="0"/>
        <w:rPr>
          <w:rFonts w:ascii="Times New Roman" w:hAnsi="Times New Roman" w:cs="Times New Roman"/>
          <w:sz w:val="28"/>
          <w:szCs w:val="28"/>
        </w:rPr>
      </w:pPr>
      <w:r>
        <w:rPr>
          <w:rFonts w:ascii="Times New Roman" w:hAnsi="Times New Roman" w:cs="Times New Roman"/>
          <w:sz w:val="28"/>
          <w:szCs w:val="28"/>
        </w:rPr>
        <w:tab/>
        <w:t>b.   Financial Condition &amp; Activities</w:t>
      </w:r>
    </w:p>
    <w:p w:rsidR="00F57F2E" w:rsidRPr="00545A84" w:rsidRDefault="00F57F2E" w:rsidP="0074408E">
      <w:pPr>
        <w:spacing w:after="0"/>
        <w:ind w:left="1125"/>
        <w:rPr>
          <w:rFonts w:ascii="Times New Roman" w:hAnsi="Times New Roman" w:cs="Times New Roman"/>
          <w:sz w:val="24"/>
          <w:szCs w:val="24"/>
        </w:rPr>
      </w:pPr>
      <w:r w:rsidRPr="00545A84">
        <w:rPr>
          <w:rFonts w:ascii="Times New Roman" w:hAnsi="Times New Roman" w:cs="Times New Roman"/>
          <w:sz w:val="24"/>
          <w:szCs w:val="24"/>
        </w:rPr>
        <w:t>Paul Duguid provided the board with the monthly funds and expenditure analysis summary report for FY16-17.</w:t>
      </w:r>
      <w:r w:rsidR="0074408E" w:rsidRPr="00545A84">
        <w:rPr>
          <w:rFonts w:ascii="Times New Roman" w:hAnsi="Times New Roman" w:cs="Times New Roman"/>
          <w:sz w:val="24"/>
          <w:szCs w:val="24"/>
        </w:rPr>
        <w:t xml:space="preserve"> Paul noted that there are a few expenditures are not captured yet as the close out procedure is not completed. ImCal’s full appropriated budget was $8,119,197 prior to budget cuts in September, January, March and May which totaled $804,975. </w:t>
      </w:r>
      <w:r w:rsidR="00DB73FE" w:rsidRPr="00545A84">
        <w:rPr>
          <w:rFonts w:ascii="Times New Roman" w:hAnsi="Times New Roman" w:cs="Times New Roman"/>
          <w:sz w:val="24"/>
          <w:szCs w:val="24"/>
        </w:rPr>
        <w:t xml:space="preserve">We exceeded our appropriated self-generated revenue for fiscal year 17 by $256,042. ImCal’s total self-generated revenue was $1,347,379 which is largely due to Medicaid Expansion. The overage amount will be put into </w:t>
      </w:r>
      <w:r w:rsidR="00DB73FE" w:rsidRPr="00545A84">
        <w:rPr>
          <w:rFonts w:ascii="Times New Roman" w:hAnsi="Times New Roman" w:cs="Times New Roman"/>
          <w:sz w:val="24"/>
          <w:szCs w:val="24"/>
        </w:rPr>
        <w:lastRenderedPageBreak/>
        <w:t xml:space="preserve">an escrow account. Our total </w:t>
      </w:r>
      <w:r w:rsidR="00545A84" w:rsidRPr="00545A84">
        <w:rPr>
          <w:rFonts w:ascii="Times New Roman" w:hAnsi="Times New Roman" w:cs="Times New Roman"/>
          <w:sz w:val="24"/>
          <w:szCs w:val="24"/>
        </w:rPr>
        <w:t xml:space="preserve">operating </w:t>
      </w:r>
      <w:r w:rsidR="00DB73FE" w:rsidRPr="00545A84">
        <w:rPr>
          <w:rFonts w:ascii="Times New Roman" w:hAnsi="Times New Roman" w:cs="Times New Roman"/>
          <w:sz w:val="24"/>
          <w:szCs w:val="24"/>
        </w:rPr>
        <w:t>revenue was $9,688,000.</w:t>
      </w:r>
    </w:p>
    <w:p w:rsidR="00545A84" w:rsidRDefault="00545A84" w:rsidP="0074408E">
      <w:pPr>
        <w:spacing w:after="0"/>
        <w:ind w:left="1125"/>
        <w:rPr>
          <w:rFonts w:ascii="Times New Roman" w:hAnsi="Times New Roman" w:cs="Times New Roman"/>
          <w:sz w:val="28"/>
          <w:szCs w:val="28"/>
        </w:rPr>
      </w:pPr>
    </w:p>
    <w:p w:rsidR="00545A84" w:rsidRDefault="00545A84" w:rsidP="0074408E">
      <w:pPr>
        <w:spacing w:after="0"/>
        <w:ind w:left="1125"/>
        <w:rPr>
          <w:rFonts w:ascii="Times New Roman" w:hAnsi="Times New Roman" w:cs="Times New Roman"/>
          <w:sz w:val="24"/>
          <w:szCs w:val="24"/>
        </w:rPr>
      </w:pPr>
      <w:r w:rsidRPr="0074295E">
        <w:rPr>
          <w:rFonts w:ascii="Times New Roman" w:hAnsi="Times New Roman" w:cs="Times New Roman"/>
          <w:sz w:val="24"/>
          <w:szCs w:val="24"/>
        </w:rPr>
        <w:t>Paul stated our IAT budget was $2,192,275 and we drew down $1,060,106. Fiscal continues to work to draw down more of the IAT funds, which include MHBG, SAPT, gambling and tobacco statutory dedicated dollars. Paul is continuing to monitor how the IAT dollars are being coded. Tanya reminded the Board that IAT dollars can only be spent on certain things and we only rec</w:t>
      </w:r>
      <w:r w:rsidR="00240BA0">
        <w:rPr>
          <w:rFonts w:ascii="Times New Roman" w:hAnsi="Times New Roman" w:cs="Times New Roman"/>
          <w:sz w:val="24"/>
          <w:szCs w:val="24"/>
        </w:rPr>
        <w:t>eive the money after we spend it</w:t>
      </w:r>
      <w:r w:rsidRPr="0074295E">
        <w:rPr>
          <w:rFonts w:ascii="Times New Roman" w:hAnsi="Times New Roman" w:cs="Times New Roman"/>
          <w:sz w:val="24"/>
          <w:szCs w:val="24"/>
        </w:rPr>
        <w:t xml:space="preserve">. </w:t>
      </w:r>
      <w:r w:rsidR="0074295E">
        <w:rPr>
          <w:rFonts w:ascii="Times New Roman" w:hAnsi="Times New Roman" w:cs="Times New Roman"/>
          <w:sz w:val="24"/>
          <w:szCs w:val="24"/>
        </w:rPr>
        <w:t xml:space="preserve">Paul </w:t>
      </w:r>
      <w:r w:rsidR="0012561F">
        <w:rPr>
          <w:rFonts w:ascii="Times New Roman" w:hAnsi="Times New Roman" w:cs="Times New Roman"/>
          <w:sz w:val="24"/>
          <w:szCs w:val="24"/>
        </w:rPr>
        <w:t xml:space="preserve">reported our total expenditures for personnel services that includes, salaries, other comp and related benefits was $5,068,805. Paul did an overview of our expenses that includes travel, operating expenses, means of financing, supplies and professional services. </w:t>
      </w:r>
      <w:r w:rsidR="00A052A9">
        <w:rPr>
          <w:rFonts w:ascii="Times New Roman" w:hAnsi="Times New Roman" w:cs="Times New Roman"/>
          <w:sz w:val="24"/>
          <w:szCs w:val="24"/>
        </w:rPr>
        <w:t>Total expenditures for the year was $8,258,338.</w:t>
      </w:r>
    </w:p>
    <w:p w:rsidR="00A052A9" w:rsidRPr="0074295E" w:rsidRDefault="00A052A9" w:rsidP="0074408E">
      <w:pPr>
        <w:spacing w:after="0"/>
        <w:ind w:left="1125"/>
        <w:rPr>
          <w:rFonts w:ascii="Times New Roman" w:hAnsi="Times New Roman" w:cs="Times New Roman"/>
          <w:sz w:val="24"/>
          <w:szCs w:val="24"/>
        </w:rPr>
      </w:pPr>
    </w:p>
    <w:p w:rsidR="00E93BEA" w:rsidRPr="00104CDC" w:rsidRDefault="00E93BEA" w:rsidP="008A1930">
      <w:pPr>
        <w:spacing w:after="0"/>
        <w:rPr>
          <w:rFonts w:ascii="Times New Roman" w:hAnsi="Times New Roman" w:cs="Times New Roman"/>
          <w:sz w:val="28"/>
          <w:szCs w:val="28"/>
        </w:rPr>
      </w:pPr>
      <w:r>
        <w:rPr>
          <w:rFonts w:ascii="Times New Roman" w:hAnsi="Times New Roman" w:cs="Times New Roman"/>
          <w:sz w:val="28"/>
          <w:szCs w:val="28"/>
        </w:rPr>
        <w:tab/>
        <w:t>c.   Annual Public Forum- date?</w:t>
      </w:r>
    </w:p>
    <w:p w:rsidR="001E7D87" w:rsidRDefault="004859AA" w:rsidP="004859AA">
      <w:pPr>
        <w:spacing w:after="0"/>
        <w:ind w:left="1140"/>
        <w:rPr>
          <w:rFonts w:ascii="Times New Roman" w:hAnsi="Times New Roman" w:cs="Times New Roman"/>
          <w:sz w:val="24"/>
          <w:szCs w:val="24"/>
        </w:rPr>
      </w:pPr>
      <w:r>
        <w:rPr>
          <w:rFonts w:ascii="Times New Roman" w:hAnsi="Times New Roman" w:cs="Times New Roman"/>
          <w:sz w:val="24"/>
          <w:szCs w:val="24"/>
        </w:rPr>
        <w:t xml:space="preserve">Tanya reminded the Board that every year ImCal host a public forum to get feedback from the community and stakeholders. </w:t>
      </w:r>
      <w:r w:rsidR="00240BA0">
        <w:rPr>
          <w:rFonts w:ascii="Times New Roman" w:hAnsi="Times New Roman" w:cs="Times New Roman"/>
          <w:sz w:val="24"/>
          <w:szCs w:val="24"/>
        </w:rPr>
        <w:t xml:space="preserve">The public forum also allows us to make the community aware of the services we provide. </w:t>
      </w:r>
      <w:r w:rsidR="00A23045">
        <w:rPr>
          <w:rFonts w:ascii="Times New Roman" w:hAnsi="Times New Roman" w:cs="Times New Roman"/>
          <w:sz w:val="24"/>
          <w:szCs w:val="24"/>
        </w:rPr>
        <w:t xml:space="preserve">Historically the forum has been scheduled on days/times that hindered a lot of board participation. Tanya asked for feedback from the Board on a better day/time to have the forum so they would be able to attend. Tanya stated </w:t>
      </w:r>
      <w:r w:rsidR="009B0246">
        <w:rPr>
          <w:rFonts w:ascii="Times New Roman" w:hAnsi="Times New Roman" w:cs="Times New Roman"/>
          <w:sz w:val="24"/>
          <w:szCs w:val="24"/>
        </w:rPr>
        <w:t>our Community Services Director suggested having</w:t>
      </w:r>
      <w:r w:rsidR="00A23045">
        <w:rPr>
          <w:rFonts w:ascii="Times New Roman" w:hAnsi="Times New Roman" w:cs="Times New Roman"/>
          <w:sz w:val="24"/>
          <w:szCs w:val="24"/>
        </w:rPr>
        <w:t xml:space="preserve"> the forum on the same day as the board meeting. Gordon reminded Tanya that the DD provider meeting is</w:t>
      </w:r>
      <w:r w:rsidR="001E7D87">
        <w:rPr>
          <w:rFonts w:ascii="Times New Roman" w:hAnsi="Times New Roman" w:cs="Times New Roman"/>
          <w:sz w:val="24"/>
          <w:szCs w:val="24"/>
        </w:rPr>
        <w:t xml:space="preserve"> also</w:t>
      </w:r>
      <w:r w:rsidR="00A23045">
        <w:rPr>
          <w:rFonts w:ascii="Times New Roman" w:hAnsi="Times New Roman" w:cs="Times New Roman"/>
          <w:sz w:val="24"/>
          <w:szCs w:val="24"/>
        </w:rPr>
        <w:t xml:space="preserve"> scheduled for September 7</w:t>
      </w:r>
      <w:r w:rsidR="009B0246">
        <w:rPr>
          <w:rFonts w:ascii="Times New Roman" w:hAnsi="Times New Roman" w:cs="Times New Roman"/>
          <w:sz w:val="24"/>
          <w:szCs w:val="24"/>
          <w:vertAlign w:val="superscript"/>
        </w:rPr>
        <w:t>th</w:t>
      </w:r>
      <w:r w:rsidR="001E7D87">
        <w:rPr>
          <w:rFonts w:ascii="Times New Roman" w:hAnsi="Times New Roman" w:cs="Times New Roman"/>
          <w:sz w:val="24"/>
          <w:szCs w:val="24"/>
        </w:rPr>
        <w:t xml:space="preserve">. Tanya will notify the Board once a date/time as been scheduled. </w:t>
      </w:r>
    </w:p>
    <w:p w:rsidR="009B0246" w:rsidRDefault="001E7D87" w:rsidP="004859AA">
      <w:pPr>
        <w:spacing w:after="0"/>
        <w:ind w:left="1140"/>
        <w:rPr>
          <w:rFonts w:ascii="Times New Roman" w:hAnsi="Times New Roman" w:cs="Times New Roman"/>
          <w:sz w:val="24"/>
          <w:szCs w:val="24"/>
        </w:rPr>
      </w:pPr>
      <w:r>
        <w:rPr>
          <w:rFonts w:ascii="Times New Roman" w:hAnsi="Times New Roman" w:cs="Times New Roman"/>
          <w:sz w:val="24"/>
          <w:szCs w:val="24"/>
        </w:rPr>
        <w:t xml:space="preserve"> </w:t>
      </w:r>
    </w:p>
    <w:p w:rsidR="009B0246" w:rsidRDefault="009B0246" w:rsidP="004859AA">
      <w:pPr>
        <w:spacing w:after="0"/>
        <w:ind w:left="1140"/>
        <w:rPr>
          <w:rFonts w:ascii="Times New Roman" w:hAnsi="Times New Roman" w:cs="Times New Roman"/>
          <w:sz w:val="24"/>
          <w:szCs w:val="24"/>
        </w:rPr>
      </w:pPr>
    </w:p>
    <w:p w:rsidR="009B0246" w:rsidRPr="009B0246" w:rsidRDefault="009B0246" w:rsidP="004859AA">
      <w:pPr>
        <w:spacing w:after="0"/>
        <w:ind w:left="114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E83596" w:rsidRPr="00E83596" w:rsidRDefault="001E7D87" w:rsidP="00711190">
      <w:pPr>
        <w:spacing w:after="0"/>
        <w:ind w:left="720"/>
        <w:rPr>
          <w:rFonts w:ascii="Times New Roman" w:hAnsi="Times New Roman" w:cs="Times New Roman"/>
          <w:sz w:val="24"/>
          <w:szCs w:val="24"/>
        </w:rPr>
      </w:pPr>
      <w:r w:rsidRPr="00E83596">
        <w:rPr>
          <w:rFonts w:ascii="Times New Roman" w:hAnsi="Times New Roman" w:cs="Times New Roman"/>
          <w:sz w:val="24"/>
          <w:szCs w:val="24"/>
        </w:rPr>
        <w:t xml:space="preserve">Tanya informed the Board that we are in negotiations with a psychiatrist </w:t>
      </w:r>
    </w:p>
    <w:p w:rsidR="001E7D87" w:rsidRPr="00E83596" w:rsidRDefault="001E7D87" w:rsidP="00711190">
      <w:pPr>
        <w:spacing w:after="0"/>
        <w:ind w:left="720"/>
        <w:rPr>
          <w:rFonts w:ascii="Times New Roman" w:hAnsi="Times New Roman" w:cs="Times New Roman"/>
          <w:sz w:val="24"/>
          <w:szCs w:val="24"/>
        </w:rPr>
      </w:pPr>
      <w:r w:rsidRPr="00E83596">
        <w:rPr>
          <w:rFonts w:ascii="Times New Roman" w:hAnsi="Times New Roman" w:cs="Times New Roman"/>
          <w:sz w:val="24"/>
          <w:szCs w:val="24"/>
        </w:rPr>
        <w:t xml:space="preserve">named Dr. Mungara to provide tele psych services for </w:t>
      </w:r>
      <w:r w:rsidR="00711190" w:rsidRPr="00E83596">
        <w:rPr>
          <w:rFonts w:ascii="Times New Roman" w:hAnsi="Times New Roman" w:cs="Times New Roman"/>
          <w:sz w:val="24"/>
          <w:szCs w:val="24"/>
        </w:rPr>
        <w:t xml:space="preserve">32 hours per week. Dr. Mungara is already licensed in Louisiana and is tentatively scheduled to begin working at the end of this month. Tanya stated we are waiting to receive the signed contract. </w:t>
      </w:r>
    </w:p>
    <w:p w:rsidR="00E83596" w:rsidRPr="00E83596" w:rsidRDefault="00E83596" w:rsidP="00711190">
      <w:pPr>
        <w:spacing w:after="0"/>
        <w:ind w:left="720"/>
        <w:rPr>
          <w:rFonts w:ascii="Times New Roman" w:hAnsi="Times New Roman" w:cs="Times New Roman"/>
          <w:sz w:val="24"/>
          <w:szCs w:val="24"/>
        </w:rPr>
      </w:pPr>
    </w:p>
    <w:p w:rsidR="00E83596" w:rsidRPr="00E83596" w:rsidRDefault="00E83596" w:rsidP="00711190">
      <w:pPr>
        <w:spacing w:after="0"/>
        <w:ind w:left="720"/>
        <w:rPr>
          <w:rFonts w:ascii="Times New Roman" w:hAnsi="Times New Roman" w:cs="Times New Roman"/>
          <w:sz w:val="24"/>
          <w:szCs w:val="24"/>
        </w:rPr>
      </w:pPr>
      <w:r w:rsidRPr="00E83596">
        <w:rPr>
          <w:rFonts w:ascii="Times New Roman" w:hAnsi="Times New Roman" w:cs="Times New Roman"/>
          <w:sz w:val="24"/>
          <w:szCs w:val="24"/>
        </w:rPr>
        <w:t>Corlissa Hoffoss asked how things were going with the move to Capital One Tower. Tanya reported ImCal has given our official notice to the landlord and everything is on schedule</w:t>
      </w:r>
      <w:r>
        <w:rPr>
          <w:rFonts w:ascii="Times New Roman" w:hAnsi="Times New Roman" w:cs="Times New Roman"/>
          <w:sz w:val="24"/>
          <w:szCs w:val="24"/>
        </w:rPr>
        <w:t xml:space="preserve"> to move on </w:t>
      </w:r>
      <w:r>
        <w:rPr>
          <w:rFonts w:ascii="Times New Roman" w:hAnsi="Times New Roman" w:cs="Times New Roman"/>
          <w:sz w:val="24"/>
          <w:szCs w:val="24"/>
        </w:rPr>
        <w:lastRenderedPageBreak/>
        <w:t>December 1, 2017</w:t>
      </w:r>
      <w:r w:rsidRPr="00E83596">
        <w:rPr>
          <w:rFonts w:ascii="Times New Roman" w:hAnsi="Times New Roman" w:cs="Times New Roman"/>
          <w:sz w:val="24"/>
          <w:szCs w:val="24"/>
        </w:rPr>
        <w:t xml:space="preserve">. Tanya stated ImCal is working on </w:t>
      </w:r>
      <w:r>
        <w:rPr>
          <w:rFonts w:ascii="Times New Roman" w:hAnsi="Times New Roman" w:cs="Times New Roman"/>
          <w:sz w:val="24"/>
          <w:szCs w:val="24"/>
        </w:rPr>
        <w:t xml:space="preserve">culling through records, files and offices. </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2C6B5B">
        <w:rPr>
          <w:rFonts w:ascii="Times New Roman" w:hAnsi="Times New Roman" w:cs="Times New Roman"/>
          <w:sz w:val="28"/>
          <w:szCs w:val="28"/>
        </w:rPr>
        <w:t>—</w:t>
      </w:r>
      <w:r w:rsidR="002C6B5B" w:rsidRPr="004859AA">
        <w:rPr>
          <w:rFonts w:ascii="Times New Roman" w:hAnsi="Times New Roman" w:cs="Times New Roman"/>
          <w:b/>
          <w:sz w:val="28"/>
          <w:szCs w:val="28"/>
        </w:rPr>
        <w:t>Thursday, Sept 7, 2017 at noon</w:t>
      </w:r>
    </w:p>
    <w:p w:rsidR="00104CDC" w:rsidRDefault="00104CDC" w:rsidP="00B57985">
      <w:pPr>
        <w:spacing w:after="0"/>
        <w:rPr>
          <w:rFonts w:ascii="Times New Roman" w:hAnsi="Times New Roman" w:cs="Times New Roman"/>
          <w:sz w:val="28"/>
          <w:szCs w:val="28"/>
        </w:rPr>
      </w:pPr>
    </w:p>
    <w:p w:rsidR="00B57985" w:rsidRDefault="00D2674A"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2C6B5B" w:rsidRPr="002C6B5B" w:rsidRDefault="002C6B5B" w:rsidP="002C6B5B">
      <w:pPr>
        <w:spacing w:after="0"/>
        <w:ind w:left="720"/>
        <w:rPr>
          <w:rFonts w:ascii="Times New Roman" w:hAnsi="Times New Roman" w:cs="Times New Roman"/>
          <w:sz w:val="24"/>
          <w:szCs w:val="24"/>
        </w:rPr>
      </w:pPr>
      <w:r w:rsidRPr="002C6B5B">
        <w:rPr>
          <w:rFonts w:ascii="Times New Roman" w:hAnsi="Times New Roman" w:cs="Times New Roman"/>
          <w:sz w:val="24"/>
          <w:szCs w:val="24"/>
        </w:rPr>
        <w:t>Gordon Propst entertained a motion to adjourn the meeting. Betty Cunningham motioned and Scott Morgan seconded. Meeting adjourned at 7:06pm.</w:t>
      </w:r>
    </w:p>
    <w:sectPr w:rsidR="002C6B5B" w:rsidRPr="002C6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30" w:rsidRDefault="00352C30" w:rsidP="00553ECB">
      <w:pPr>
        <w:spacing w:after="0" w:line="240" w:lineRule="auto"/>
      </w:pPr>
      <w:r>
        <w:separator/>
      </w:r>
    </w:p>
  </w:endnote>
  <w:endnote w:type="continuationSeparator" w:id="0">
    <w:p w:rsidR="00352C30" w:rsidRDefault="00352C30" w:rsidP="0055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30" w:rsidRDefault="00352C30" w:rsidP="00553ECB">
      <w:pPr>
        <w:spacing w:after="0" w:line="240" w:lineRule="auto"/>
      </w:pPr>
      <w:r>
        <w:separator/>
      </w:r>
    </w:p>
  </w:footnote>
  <w:footnote w:type="continuationSeparator" w:id="0">
    <w:p w:rsidR="00352C30" w:rsidRDefault="00352C30" w:rsidP="0055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DB0"/>
    <w:multiLevelType w:val="hybridMultilevel"/>
    <w:tmpl w:val="8DFEE33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2CF5"/>
    <w:multiLevelType w:val="hybridMultilevel"/>
    <w:tmpl w:val="3C94884C"/>
    <w:lvl w:ilvl="0" w:tplc="273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91CCA"/>
    <w:multiLevelType w:val="hybridMultilevel"/>
    <w:tmpl w:val="4C8AD5A0"/>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0"/>
  </w:num>
  <w:num w:numId="4">
    <w:abstractNumId w:val="4"/>
  </w:num>
  <w:num w:numId="5">
    <w:abstractNumId w:val="11"/>
  </w:num>
  <w:num w:numId="6">
    <w:abstractNumId w:val="7"/>
  </w:num>
  <w:num w:numId="7">
    <w:abstractNumId w:val="5"/>
  </w:num>
  <w:num w:numId="8">
    <w:abstractNumId w:val="9"/>
  </w:num>
  <w:num w:numId="9">
    <w:abstractNumId w:val="1"/>
  </w:num>
  <w:num w:numId="10">
    <w:abstractNumId w:val="12"/>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1458"/>
    <w:rsid w:val="00015765"/>
    <w:rsid w:val="00023478"/>
    <w:rsid w:val="000339BF"/>
    <w:rsid w:val="000C712F"/>
    <w:rsid w:val="00104CDC"/>
    <w:rsid w:val="0012561F"/>
    <w:rsid w:val="001B53A6"/>
    <w:rsid w:val="001C6438"/>
    <w:rsid w:val="001E7D87"/>
    <w:rsid w:val="00240BA0"/>
    <w:rsid w:val="002648D3"/>
    <w:rsid w:val="002A1E65"/>
    <w:rsid w:val="002A6E8F"/>
    <w:rsid w:val="002B520F"/>
    <w:rsid w:val="002B60FA"/>
    <w:rsid w:val="002C6B5B"/>
    <w:rsid w:val="002E67B8"/>
    <w:rsid w:val="00301767"/>
    <w:rsid w:val="00322252"/>
    <w:rsid w:val="00352C30"/>
    <w:rsid w:val="0037124F"/>
    <w:rsid w:val="00375D82"/>
    <w:rsid w:val="003A2E5F"/>
    <w:rsid w:val="003F78FB"/>
    <w:rsid w:val="00423870"/>
    <w:rsid w:val="00467285"/>
    <w:rsid w:val="004859AA"/>
    <w:rsid w:val="004957A8"/>
    <w:rsid w:val="004B6D90"/>
    <w:rsid w:val="004D19F6"/>
    <w:rsid w:val="004E136E"/>
    <w:rsid w:val="00520B46"/>
    <w:rsid w:val="00545A84"/>
    <w:rsid w:val="00553ECB"/>
    <w:rsid w:val="00576143"/>
    <w:rsid w:val="005C41CF"/>
    <w:rsid w:val="00611B34"/>
    <w:rsid w:val="0061591D"/>
    <w:rsid w:val="00625D99"/>
    <w:rsid w:val="00641657"/>
    <w:rsid w:val="0066155D"/>
    <w:rsid w:val="00672D8C"/>
    <w:rsid w:val="006A2AD3"/>
    <w:rsid w:val="006C550B"/>
    <w:rsid w:val="006E7038"/>
    <w:rsid w:val="006F698C"/>
    <w:rsid w:val="0070269C"/>
    <w:rsid w:val="00711190"/>
    <w:rsid w:val="007321D0"/>
    <w:rsid w:val="007379C9"/>
    <w:rsid w:val="0074295E"/>
    <w:rsid w:val="0074408E"/>
    <w:rsid w:val="0074768D"/>
    <w:rsid w:val="0076581F"/>
    <w:rsid w:val="00811A4F"/>
    <w:rsid w:val="008A1930"/>
    <w:rsid w:val="008C291B"/>
    <w:rsid w:val="008C32F1"/>
    <w:rsid w:val="008D295C"/>
    <w:rsid w:val="00916A4B"/>
    <w:rsid w:val="009562FC"/>
    <w:rsid w:val="00967BCF"/>
    <w:rsid w:val="0097468E"/>
    <w:rsid w:val="009768BB"/>
    <w:rsid w:val="00980746"/>
    <w:rsid w:val="009A336B"/>
    <w:rsid w:val="009B0246"/>
    <w:rsid w:val="009B5177"/>
    <w:rsid w:val="009F1C57"/>
    <w:rsid w:val="00A04A58"/>
    <w:rsid w:val="00A052A9"/>
    <w:rsid w:val="00A23045"/>
    <w:rsid w:val="00A8625E"/>
    <w:rsid w:val="00B2092F"/>
    <w:rsid w:val="00B368FF"/>
    <w:rsid w:val="00B57985"/>
    <w:rsid w:val="00BE122A"/>
    <w:rsid w:val="00C339D6"/>
    <w:rsid w:val="00C74419"/>
    <w:rsid w:val="00C80F9F"/>
    <w:rsid w:val="00D2674A"/>
    <w:rsid w:val="00D31775"/>
    <w:rsid w:val="00D54485"/>
    <w:rsid w:val="00D72EF7"/>
    <w:rsid w:val="00D80432"/>
    <w:rsid w:val="00DB73FE"/>
    <w:rsid w:val="00DB75FB"/>
    <w:rsid w:val="00E03968"/>
    <w:rsid w:val="00E83596"/>
    <w:rsid w:val="00E93BEA"/>
    <w:rsid w:val="00EA52A4"/>
    <w:rsid w:val="00F144E7"/>
    <w:rsid w:val="00F14ACC"/>
    <w:rsid w:val="00F45F1D"/>
    <w:rsid w:val="00F57F2E"/>
    <w:rsid w:val="00F716B7"/>
    <w:rsid w:val="00F7195A"/>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55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CB"/>
  </w:style>
  <w:style w:type="paragraph" w:styleId="Footer">
    <w:name w:val="footer"/>
    <w:basedOn w:val="Normal"/>
    <w:link w:val="FooterChar"/>
    <w:uiPriority w:val="99"/>
    <w:unhideWhenUsed/>
    <w:rsid w:val="0055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2017-08-03T14:01:00Z</cp:lastPrinted>
  <dcterms:created xsi:type="dcterms:W3CDTF">2017-08-14T17:13:00Z</dcterms:created>
  <dcterms:modified xsi:type="dcterms:W3CDTF">2017-08-14T17:13:00Z</dcterms:modified>
</cp:coreProperties>
</file>